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eastAsia="Times New Roman" w:ascii="Times New Roman" w:hAnsi="Times New Roman"/>
          <w:sz w:val="28"/>
          <w:szCs w:val="28"/>
          <w:lang w:eastAsia="ru-RU"/>
        </w:rPr>
        <w:t>7</w:t>
      </w: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 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>УТВЕРЖДЕНО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приказом Филиала ПАО </w:t>
      </w:r>
    </w:p>
    <w:p>
      <w:pPr>
        <w:pStyle w:val="Normal"/>
        <w:keepNext w:val="true"/>
        <w:widowControl w:val="false"/>
        <w:numPr>
          <w:ilvl w:val="0"/>
          <w:numId w:val="0"/>
        </w:numPr>
        <w:ind w:left="0" w:firstLine="4678"/>
        <w:outlineLvl w:val="2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  <w:t xml:space="preserve">«РусГидро» - «Загорская ГАЭС» </w:t>
      </w:r>
    </w:p>
    <w:p>
      <w:pPr>
        <w:pStyle w:val="Normal"/>
        <w:suppressAutoHyphens w:val="true"/>
        <w:ind w:firstLine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>28.11.2025 г.</w:t>
      </w:r>
      <w:r>
        <w:rPr>
          <w:rFonts w:ascii="Times New Roman" w:hAnsi="Times New Roman"/>
          <w:sz w:val="28"/>
          <w:szCs w:val="28"/>
        </w:rPr>
        <w:t xml:space="preserve"> № </w:t>
      </w:r>
      <w:bookmarkStart w:id="0" w:name="_GoBack"/>
      <w:bookmarkEnd w:id="0"/>
      <w:r>
        <w:rPr>
          <w:rFonts w:ascii="Times New Roman" w:hAnsi="Times New Roman"/>
          <w:sz w:val="28"/>
          <w:szCs w:val="28"/>
          <w:u w:val="single"/>
        </w:rPr>
        <w:t>ЗГАЭС/83-1106</w:t>
      </w:r>
    </w:p>
    <w:p>
      <w:pPr>
        <w:pStyle w:val="Normal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сканированных копий документов и сроки их предоставления</w:t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Style w:val="aff5"/>
        <w:tblW w:w="96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8929"/>
      </w:tblGrid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п/п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Документ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1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bidi="ar-SA"/>
              </w:rPr>
              <w:t>Приказ или справка о приеме на работу работника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2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bidi="ar-SA"/>
              </w:rPr>
              <w:t>Удостоверение о проверке знаний с группой по электробезопасности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3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bidi="ar-SA"/>
              </w:rPr>
              <w:t>Протокол последней проверки знаний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4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bidi="ar-SA"/>
              </w:rPr>
              <w:t>Удостоверение о предоставлении прав проведения специальных работ, повышенной опасности (работы на высоте, работы в ограниченных и замкнутых пространствах и т.п.), при необходимости проведения таких работ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kern w:val="0"/>
                <w:sz w:val="28"/>
                <w:szCs w:val="28"/>
                <w:lang w:bidi="ar-SA"/>
              </w:rPr>
              <w:t>5</w:t>
            </w:r>
          </w:p>
        </w:tc>
        <w:tc>
          <w:tcPr>
            <w:tcW w:w="89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bidi="ar-SA"/>
              </w:rPr>
              <w:t>Удостоверение специалиста ответственного за безопасное проведение работ с применением подъемных сооружений, стропальщика, рабочего люльки, при необходимости проведения таких работ</w:t>
            </w:r>
          </w:p>
        </w:tc>
      </w:tr>
    </w:tbl>
    <w:p>
      <w:pPr>
        <w:pStyle w:val="Normal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</w:r>
    </w:p>
    <w:p>
      <w:pPr>
        <w:pStyle w:val="Normal"/>
        <w:ind w:firstLine="720"/>
        <w:jc w:val="both"/>
        <w:rPr>
          <w:rFonts w:ascii="Times New Roman" w:hAnsi="Times New Roman"/>
          <w:b/>
          <w:szCs w:val="24"/>
        </w:rPr>
      </w:pPr>
      <w:r>
        <w:rPr>
          <w:rFonts w:eastAsia="Calibri" w:ascii="Times New Roman" w:hAnsi="Times New Roman"/>
          <w:color w:val="000000"/>
          <w:sz w:val="28"/>
          <w:szCs w:val="28"/>
        </w:rPr>
        <w:t>Срок предоставления вышеуказанных документов - за 5 рабочих дней до приезда работников подрядной организации в Филиал ПАО «РусГидро» - «Загорская ГАЭС».</w:t>
      </w:r>
    </w:p>
    <w:sectPr>
      <w:headerReference w:type="even" r:id="rId2"/>
      <w:headerReference w:type="default" r:id="rId3"/>
      <w:headerReference w:type="first" r:id="rId4"/>
      <w:footerReference w:type="first" r:id="rId5"/>
      <w:type w:val="nextPage"/>
      <w:pgSz w:w="11906" w:h="16838"/>
      <w:pgMar w:left="1701" w:right="567" w:gutter="0" w:header="567" w:top="1134" w:footer="709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Geneva CY">
    <w:charset w:val="01"/>
    <w:family w:val="roman"/>
    <w:pitch w:val="variable"/>
  </w:font>
  <w:font w:name="HeliosLightC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nil"/>
      </w:pBdr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pBdr>
                              <w:bottom w:val="nil"/>
                            </w:pBd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1260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pBdr>
                        <w:bottom w:val="nil"/>
                      </w:pBd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19676241"/>
    </w:sdtPr>
    <w:sdtContent>
      <w:p>
        <w:pPr>
          <w:pStyle w:val="Header"/>
          <w:pBdr>
            <w:bottom w:val="nil"/>
          </w:pBdr>
          <w:jc w:val="center"/>
          <w:rPr>
            <w:i w:val="false"/>
            <w:i w:val="false"/>
          </w:rPr>
        </w:pPr>
        <w:r>
          <w:rPr>
            <w:i w:val="false"/>
          </w:rPr>
          <w:fldChar w:fldCharType="begin"/>
        </w:r>
        <w:r>
          <w:rPr>
            <w:i w:val="false"/>
          </w:rPr>
          <w:instrText xml:space="preserve"> PAGE </w:instrText>
        </w:r>
        <w:r>
          <w:rPr>
            <w:i w:val="false"/>
          </w:rPr>
          <w:fldChar w:fldCharType="separate"/>
        </w:r>
        <w:r>
          <w:rPr>
            <w:i w:val="false"/>
          </w:rPr>
          <w:t>0</w:t>
        </w:r>
        <w:r>
          <w:rPr>
            <w:i w:val="false"/>
          </w:rPr>
          <w:fldChar w:fldCharType="end"/>
        </w:r>
      </w:p>
    </w:sdtContent>
  </w:sdt>
  <w:p>
    <w:pPr>
      <w:pStyle w:val="Header"/>
      <w:pBdr>
        <w:bottom w:val="nil"/>
      </w:pBdr>
      <w:rPr>
        <w:i w:val="false"/>
        <w:i w:val="false"/>
      </w:rPr>
    </w:pPr>
    <w:r>
      <w:rPr>
        <w:i w:val="false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58870188"/>
    </w:sdtPr>
    <w:sdtContent>
      <w:p>
        <w:pPr>
          <w:pStyle w:val="Header"/>
          <w:pBdr>
            <w:bottom w:val="nil"/>
          </w:pBdr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Header"/>
      <w:pBdr>
        <w:bottom w:val="nil"/>
      </w:pBdr>
      <w:ind w:left="2722"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  <w:rPr/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0" w:semiHidden="1" w:unhideWhenUsed="1"/>
    <w:lsdException w:name="toc 3" w:uiPriority="0" w:semiHidden="1" w:unhideWhenUsed="1"/>
    <w:lsdException w:name="toc 4" w:uiPriority="0" w:semiHidden="1" w:unhideWhenUsed="1"/>
    <w:lsdException w:name="toc 5" w:uiPriority="0" w:semiHidden="1" w:unhideWhenUsed="1"/>
    <w:lsdException w:name="toc 6" w:uiPriority="0" w:semiHidden="1" w:unhideWhenUsed="1"/>
    <w:lsdException w:name="toc 7" w:uiPriority="0" w:semiHidden="1" w:unhideWhenUsed="1"/>
    <w:lsdException w:name="toc 8" w:uiPriority="0" w:semiHidden="1" w:unhideWhenUsed="1"/>
    <w:lsdException w:name="toc 9" w:uiPriority="0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uiPriority="0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40ce6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rsid w:val="00e4643d"/>
    <w:pPr>
      <w:keepNext w:val="true"/>
      <w:pageBreakBefore/>
      <w:spacing w:before="0" w:after="240"/>
      <w:jc w:val="center"/>
      <w:outlineLvl w:val="0"/>
    </w:pPr>
    <w:rPr>
      <w:b/>
      <w:sz w:val="30"/>
    </w:rPr>
  </w:style>
  <w:style w:type="paragraph" w:styleId="Heading2">
    <w:name w:val="Heading 2"/>
    <w:basedOn w:val="Normal"/>
    <w:next w:val="Normal"/>
    <w:link w:val="2"/>
    <w:qFormat/>
    <w:rsid w:val="00e4643d"/>
    <w:pPr>
      <w:keepNext w:val="true"/>
      <w:spacing w:before="360" w:after="0"/>
      <w:outlineLvl w:val="1"/>
    </w:pPr>
    <w:rPr>
      <w:b/>
      <w:caps/>
      <w:sz w:val="22"/>
    </w:rPr>
  </w:style>
  <w:style w:type="paragraph" w:styleId="Heading3">
    <w:name w:val="Heading 3"/>
    <w:basedOn w:val="Normal"/>
    <w:next w:val="Normal"/>
    <w:link w:val="3"/>
    <w:qFormat/>
    <w:rsid w:val="00e4643d"/>
    <w:pPr>
      <w:keepNext w:val="true"/>
      <w:spacing w:before="240" w:after="0"/>
      <w:outlineLvl w:val="2"/>
    </w:pPr>
    <w:rPr>
      <w:b/>
      <w:sz w:val="22"/>
    </w:rPr>
  </w:style>
  <w:style w:type="paragraph" w:styleId="Heading4">
    <w:name w:val="Heading 4"/>
    <w:basedOn w:val="Normal"/>
    <w:next w:val="Normal"/>
    <w:link w:val="4"/>
    <w:qFormat/>
    <w:rsid w:val="00e4643d"/>
    <w:pPr>
      <w:keepNext w:val="true"/>
      <w:spacing w:before="180" w:after="0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e4643d"/>
    <w:pPr>
      <w:keepNext w:val="true"/>
      <w:keepLines/>
      <w:spacing w:before="0" w:after="60"/>
      <w:outlineLvl w:val="4"/>
    </w:pPr>
    <w:rPr>
      <w:bCs/>
      <w:i/>
      <w:iCs/>
      <w:szCs w:val="26"/>
    </w:rPr>
  </w:style>
  <w:style w:type="paragraph" w:styleId="Heading6">
    <w:name w:val="Heading 6"/>
    <w:basedOn w:val="Normal"/>
    <w:next w:val="Normal"/>
    <w:link w:val="6"/>
    <w:qFormat/>
    <w:rsid w:val="00e4643d"/>
    <w:pPr>
      <w:keepNext w:val="true"/>
      <w:keepLines/>
      <w:spacing w:before="360" w:after="240"/>
      <w:jc w:val="center"/>
      <w:outlineLvl w:val="5"/>
    </w:pPr>
    <w:rPr>
      <w:b/>
      <w:sz w:val="30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3" w:customStyle="1">
    <w:name w:val="Верхний колонтитул Знак"/>
    <w:uiPriority w:val="99"/>
    <w:qFormat/>
    <w:rsid w:val="00c33351"/>
    <w:rPr>
      <w:rFonts w:ascii="HeliosLightC" w:hAnsi="HeliosLightC"/>
      <w:i/>
      <w:lang w:val="ru-RU" w:eastAsia="ru-RU"/>
    </w:rPr>
  </w:style>
  <w:style w:type="character" w:styleId="Hyperlink">
    <w:name w:val="Hyperlink"/>
    <w:rsid w:val="00e4643d"/>
    <w:rPr>
      <w:rFonts w:ascii="Times New Roman" w:hAnsi="Times New Roman"/>
      <w:color w:val="0000FF"/>
      <w:sz w:val="20"/>
      <w:u w:val="single"/>
    </w:rPr>
  </w:style>
  <w:style w:type="character" w:styleId="Style4">
    <w:name w:val="Символ сноски"/>
    <w:semiHidden/>
    <w:qFormat/>
    <w:rsid w:val="00e4643d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FootnoteReference">
    <w:name w:val="Footnote Reference"/>
    <w:rPr>
      <w:rFonts w:ascii="Times New Roman" w:hAnsi="Times New Roman"/>
      <w:strike w:val="false"/>
      <w:dstrike w:val="false"/>
      <w:sz w:val="20"/>
      <w:vertAlign w:val="superscript"/>
    </w:rPr>
  </w:style>
  <w:style w:type="character" w:styleId="Style5" w:customStyle="1">
    <w:name w:val="Нижний колонтитул Знак"/>
    <w:qFormat/>
    <w:rsid w:val="00c33351"/>
    <w:rPr>
      <w:rFonts w:ascii="HeliosLightC" w:hAnsi="HeliosLightC"/>
      <w:sz w:val="18"/>
      <w:lang w:val="ru-RU" w:eastAsia="ru-RU"/>
    </w:rPr>
  </w:style>
  <w:style w:type="character" w:styleId="Pagenumber">
    <w:name w:val="page number"/>
    <w:basedOn w:val="DefaultParagraphFont"/>
    <w:qFormat/>
    <w:rsid w:val="00e4643d"/>
    <w:rPr/>
  </w:style>
  <w:style w:type="character" w:styleId="1" w:customStyle="1">
    <w:name w:val="Заголовок 1 Знак"/>
    <w:qFormat/>
    <w:rsid w:val="00016148"/>
    <w:rPr>
      <w:rFonts w:ascii="HeliosLightC" w:hAnsi="HeliosLightC"/>
      <w:b/>
      <w:sz w:val="30"/>
      <w:lang w:val="ru-RU" w:eastAsia="ru-RU"/>
    </w:rPr>
  </w:style>
  <w:style w:type="character" w:styleId="2" w:customStyle="1">
    <w:name w:val="Заголовок 2 Знак"/>
    <w:qFormat/>
    <w:rsid w:val="00016148"/>
    <w:rPr>
      <w:rFonts w:ascii="HeliosLightC" w:hAnsi="HeliosLightC"/>
      <w:b/>
      <w:caps/>
      <w:sz w:val="22"/>
      <w:lang w:val="ru-RU" w:eastAsia="ru-RU"/>
    </w:rPr>
  </w:style>
  <w:style w:type="character" w:styleId="3" w:customStyle="1">
    <w:name w:val="Заголовок 3 Знак"/>
    <w:qFormat/>
    <w:rsid w:val="00016148"/>
    <w:rPr>
      <w:rFonts w:ascii="HeliosLightC" w:hAnsi="HeliosLightC"/>
      <w:b/>
      <w:sz w:val="22"/>
      <w:lang w:val="ru-RU" w:eastAsia="ru-RU"/>
    </w:rPr>
  </w:style>
  <w:style w:type="character" w:styleId="4" w:customStyle="1">
    <w:name w:val="Заголовок 4 Знак"/>
    <w:qFormat/>
    <w:rsid w:val="00016148"/>
    <w:rPr>
      <w:rFonts w:ascii="HeliosLightC" w:hAnsi="HeliosLightC"/>
      <w:b/>
      <w:i/>
      <w:lang w:val="ru-RU" w:eastAsia="ru-RU"/>
    </w:rPr>
  </w:style>
  <w:style w:type="character" w:styleId="5" w:customStyle="1">
    <w:name w:val="Заголовок 5 Знак"/>
    <w:qFormat/>
    <w:rsid w:val="00016148"/>
    <w:rPr>
      <w:rFonts w:ascii="HeliosLightC" w:hAnsi="HeliosLightC"/>
      <w:bCs/>
      <w:i/>
      <w:iCs/>
      <w:szCs w:val="26"/>
      <w:lang w:val="ru-RU" w:eastAsia="ru-RU"/>
    </w:rPr>
  </w:style>
  <w:style w:type="character" w:styleId="6" w:customStyle="1">
    <w:name w:val="Заголовок 6 Знак"/>
    <w:qFormat/>
    <w:rsid w:val="00016148"/>
    <w:rPr>
      <w:rFonts w:ascii="HeliosLightC" w:hAnsi="HeliosLightC"/>
      <w:b/>
      <w:sz w:val="30"/>
      <w:szCs w:val="28"/>
      <w:lang w:val="ru-RU" w:eastAsia="ru-RU"/>
    </w:rPr>
  </w:style>
  <w:style w:type="character" w:styleId="FollowedHyperlink">
    <w:name w:val="FollowedHyperlink"/>
    <w:rsid w:val="00e4643d"/>
    <w:rPr>
      <w:rFonts w:ascii="Times New Roman" w:hAnsi="Times New Roman"/>
      <w:color w:val="800080"/>
      <w:sz w:val="20"/>
      <w:u w:val="single"/>
    </w:rPr>
  </w:style>
  <w:style w:type="character" w:styleId="Style6" w:customStyle="1">
    <w:name w:val="Текст выноски Знак"/>
    <w:link w:val="BalloonText"/>
    <w:semiHidden/>
    <w:qFormat/>
    <w:rsid w:val="00c33351"/>
    <w:rPr>
      <w:rFonts w:ascii="Tahoma" w:hAnsi="Tahoma" w:cs="Tahoma"/>
      <w:sz w:val="16"/>
      <w:szCs w:val="16"/>
      <w:lang w:val="ru-RU" w:eastAsia="ru-RU"/>
    </w:rPr>
  </w:style>
  <w:style w:type="character" w:styleId="Style7" w:customStyle="1">
    <w:name w:val="Текст сноски Знак"/>
    <w:uiPriority w:val="99"/>
    <w:semiHidden/>
    <w:qFormat/>
    <w:rsid w:val="00c33351"/>
    <w:rPr>
      <w:rFonts w:ascii="HeliosLightC" w:hAnsi="HeliosLightC"/>
      <w:lang w:val="ru-RU"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c34c81"/>
    <w:rPr>
      <w:sz w:val="24"/>
      <w:szCs w:val="24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869a1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3869a1"/>
    <w:rPr>
      <w:rFonts w:ascii="Geneva CY" w:hAnsi="Geneva CY" w:eastAsia="Geneva"/>
      <w:lang w:val="ru-RU" w:eastAsia="en-US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3869a1"/>
    <w:rPr>
      <w:rFonts w:ascii="Geneva CY" w:hAnsi="Geneva CY" w:eastAsia="Geneva"/>
      <w:b/>
      <w:bCs/>
      <w:lang w:val="ru-RU" w:eastAsia="en-US"/>
    </w:rPr>
  </w:style>
  <w:style w:type="character" w:styleId="Style11" w:customStyle="1">
    <w:name w:val="Основной текст Знак"/>
    <w:basedOn w:val="DefaultParagraphFont"/>
    <w:uiPriority w:val="99"/>
    <w:semiHidden/>
    <w:qFormat/>
    <w:rsid w:val="00684780"/>
    <w:rPr>
      <w:rFonts w:ascii="Geneva CY" w:hAnsi="Geneva CY" w:eastAsia="Geneva"/>
      <w:sz w:val="24"/>
      <w:lang w:val="ru-RU" w:eastAsia="en-US"/>
    </w:rPr>
  </w:style>
  <w:style w:type="character" w:styleId="Style12" w:customStyle="1">
    <w:name w:val="Абзац списка Знак"/>
    <w:link w:val="ListParagraph"/>
    <w:uiPriority w:val="34"/>
    <w:qFormat/>
    <w:locked/>
    <w:rsid w:val="00684780"/>
    <w:rPr>
      <w:rFonts w:ascii="Geneva CY" w:hAnsi="Geneva CY" w:eastAsia="Geneva"/>
      <w:sz w:val="24"/>
      <w:lang w:val="ru-RU" w:eastAsia="en-US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11"/>
    <w:uiPriority w:val="99"/>
    <w:semiHidden/>
    <w:unhideWhenUsed/>
    <w:rsid w:val="00684780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/>
  </w:style>
  <w:style w:type="paragraph" w:styleId="Disclaimer" w:customStyle="1">
    <w:name w:val="Disclaimer"/>
    <w:basedOn w:val="Normal"/>
    <w:qFormat/>
    <w:rsid w:val="00e4643d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</w:pPr>
    <w:rPr>
      <w:b/>
      <w:sz w:val="18"/>
    </w:rPr>
  </w:style>
  <w:style w:type="paragraph" w:styleId="Subject" w:customStyle="1">
    <w:name w:val="Subject"/>
    <w:basedOn w:val="Normal"/>
    <w:next w:val="Normal"/>
    <w:qFormat/>
    <w:rsid w:val="00e4643d"/>
    <w:pPr>
      <w:jc w:val="center"/>
    </w:pPr>
    <w:rPr>
      <w:b/>
      <w:bCs/>
      <w:u w:val="single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rsid w:val="00e4643d"/>
    <w:pPr>
      <w:pBdr>
        <w:bottom w:val="single" w:sz="4" w:space="1" w:color="000000"/>
      </w:pBdr>
      <w:jc w:val="right"/>
    </w:pPr>
    <w:rPr>
      <w:i/>
    </w:rPr>
  </w:style>
  <w:style w:type="paragraph" w:styleId="Style16" w:customStyle="1">
    <w:name w:val="Источник"/>
    <w:basedOn w:val="Normal"/>
    <w:next w:val="Normal"/>
    <w:qFormat/>
    <w:rsid w:val="00e4643d"/>
    <w:pPr>
      <w:keepLines/>
      <w:spacing w:before="60" w:after="60"/>
    </w:pPr>
    <w:rPr>
      <w:i/>
      <w:iCs/>
      <w:sz w:val="16"/>
      <w:szCs w:val="24"/>
    </w:rPr>
  </w:style>
  <w:style w:type="paragraph" w:styleId="ListBullet">
    <w:name w:val="List Bullet"/>
    <w:basedOn w:val="Normal"/>
    <w:qFormat/>
    <w:rsid w:val="00e4643d"/>
    <w:pPr>
      <w:numPr>
        <w:ilvl w:val="0"/>
        <w:numId w:val="1"/>
      </w:numPr>
    </w:pPr>
    <w:rPr/>
  </w:style>
  <w:style w:type="paragraph" w:styleId="Caption1">
    <w:name w:val="caption1"/>
    <w:basedOn w:val="Normal"/>
    <w:next w:val="Normal"/>
    <w:qFormat/>
    <w:rsid w:val="00e4643d"/>
    <w:pPr>
      <w:keepNext w:val="true"/>
      <w:spacing w:before="0" w:after="40"/>
    </w:pPr>
    <w:rPr>
      <w:b/>
      <w:bCs/>
    </w:rPr>
  </w:style>
  <w:style w:type="paragraph" w:styleId="Footer">
    <w:name w:val="Footer"/>
    <w:basedOn w:val="Normal"/>
    <w:link w:val="Style5"/>
    <w:rsid w:val="00e4643d"/>
    <w:pPr>
      <w:keepLines/>
      <w:pBdr>
        <w:top w:val="single" w:sz="4" w:space="1" w:color="000000"/>
      </w:pBdr>
      <w:tabs>
        <w:tab w:val="clear" w:pos="720"/>
        <w:tab w:val="right" w:pos="9452" w:leader="none"/>
      </w:tabs>
    </w:pPr>
    <w:rPr>
      <w:sz w:val="18"/>
    </w:rPr>
  </w:style>
  <w:style w:type="paragraph" w:styleId="ListNumber">
    <w:name w:val="List Number"/>
    <w:basedOn w:val="Normal"/>
    <w:qFormat/>
    <w:rsid w:val="00e4643d"/>
    <w:pPr>
      <w:numPr>
        <w:ilvl w:val="0"/>
        <w:numId w:val="2"/>
      </w:numPr>
    </w:pPr>
    <w:rPr/>
  </w:style>
  <w:style w:type="paragraph" w:styleId="TOC1">
    <w:name w:val="TOC 1"/>
    <w:basedOn w:val="Normal"/>
    <w:next w:val="Normal"/>
    <w:semiHidden/>
    <w:rsid w:val="00e4643d"/>
    <w:pPr>
      <w:tabs>
        <w:tab w:val="clear" w:pos="720"/>
        <w:tab w:val="right" w:pos="9412" w:leader="dot"/>
      </w:tabs>
    </w:pPr>
    <w:rPr>
      <w:bCs/>
      <w:caps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e4643d"/>
    <w:pPr>
      <w:tabs>
        <w:tab w:val="clear" w:pos="720"/>
        <w:tab w:val="right" w:pos="9356" w:leader="dot"/>
      </w:tabs>
      <w:spacing w:before="60" w:after="60"/>
      <w:ind w:left="284" w:right="58" w:hanging="0"/>
    </w:pPr>
    <w:rPr>
      <w:sz w:val="22"/>
      <w:szCs w:val="26"/>
      <w:lang w:val="en-US"/>
    </w:rPr>
  </w:style>
  <w:style w:type="paragraph" w:styleId="TOC3">
    <w:name w:val="TOC 3"/>
    <w:basedOn w:val="Normal"/>
    <w:next w:val="Normal"/>
    <w:autoRedefine/>
    <w:semiHidden/>
    <w:rsid w:val="00e4643d"/>
    <w:pPr>
      <w:tabs>
        <w:tab w:val="clear" w:pos="720"/>
        <w:tab w:val="right" w:pos="9356" w:leader="dot"/>
        <w:tab w:val="right" w:pos="9404" w:leader="dot"/>
      </w:tabs>
      <w:spacing w:before="0" w:after="40"/>
      <w:ind w:left="482" w:right="58" w:hanging="0"/>
    </w:pPr>
    <w:rPr>
      <w:bCs/>
      <w:szCs w:val="22"/>
    </w:rPr>
  </w:style>
  <w:style w:type="paragraph" w:styleId="TOC4">
    <w:name w:val="TOC 4"/>
    <w:basedOn w:val="Normal"/>
    <w:next w:val="Normal"/>
    <w:semiHidden/>
    <w:rsid w:val="00e4643d"/>
    <w:pPr>
      <w:ind w:left="720" w:hanging="0"/>
    </w:pPr>
    <w:rPr>
      <w:i/>
      <w:szCs w:val="24"/>
    </w:rPr>
  </w:style>
  <w:style w:type="paragraph" w:styleId="TOC5">
    <w:name w:val="TOC 5"/>
    <w:basedOn w:val="Normal"/>
    <w:next w:val="Normal"/>
    <w:autoRedefine/>
    <w:semiHidden/>
    <w:rsid w:val="00e4643d"/>
    <w:pPr>
      <w:ind w:left="800" w:hanging="0"/>
    </w:pPr>
    <w:rPr/>
  </w:style>
  <w:style w:type="paragraph" w:styleId="TOC6">
    <w:name w:val="TOC 6"/>
    <w:basedOn w:val="Normal"/>
    <w:next w:val="Normal"/>
    <w:autoRedefine/>
    <w:semiHidden/>
    <w:rsid w:val="00e4643d"/>
    <w:pPr>
      <w:ind w:left="1000" w:hanging="0"/>
    </w:pPr>
    <w:rPr/>
  </w:style>
  <w:style w:type="paragraph" w:styleId="TOC7">
    <w:name w:val="TOC 7"/>
    <w:basedOn w:val="Normal"/>
    <w:next w:val="Normal"/>
    <w:autoRedefine/>
    <w:semiHidden/>
    <w:rsid w:val="00e4643d"/>
    <w:pPr>
      <w:ind w:left="1200" w:hanging="0"/>
    </w:pPr>
    <w:rPr/>
  </w:style>
  <w:style w:type="paragraph" w:styleId="TOC8">
    <w:name w:val="TOC 8"/>
    <w:basedOn w:val="Normal"/>
    <w:next w:val="Normal"/>
    <w:autoRedefine/>
    <w:semiHidden/>
    <w:rsid w:val="00e4643d"/>
    <w:pPr>
      <w:ind w:left="1400" w:hanging="0"/>
    </w:pPr>
    <w:rPr/>
  </w:style>
  <w:style w:type="paragraph" w:styleId="TOC9">
    <w:name w:val="TOC 9"/>
    <w:basedOn w:val="Normal"/>
    <w:next w:val="Normal"/>
    <w:autoRedefine/>
    <w:semiHidden/>
    <w:rsid w:val="00e4643d"/>
    <w:pPr>
      <w:ind w:left="1600" w:hanging="0"/>
    </w:pPr>
    <w:rPr/>
  </w:style>
  <w:style w:type="paragraph" w:styleId="Style17" w:customStyle="1">
    <w:name w:val="Примечание"/>
    <w:basedOn w:val="Normal"/>
    <w:next w:val="Normal"/>
    <w:qFormat/>
    <w:rsid w:val="00e4643d"/>
    <w:pPr>
      <w:keepLines/>
      <w:tabs>
        <w:tab w:val="clear" w:pos="720"/>
        <w:tab w:val="left" w:pos="992" w:leader="none"/>
      </w:tabs>
      <w:spacing w:before="40" w:after="0"/>
    </w:pPr>
    <w:rPr>
      <w:iCs/>
      <w:sz w:val="16"/>
      <w:szCs w:val="24"/>
    </w:rPr>
  </w:style>
  <w:style w:type="paragraph" w:styleId="BalloonText">
    <w:name w:val="Balloon Text"/>
    <w:basedOn w:val="Normal"/>
    <w:link w:val="Style6"/>
    <w:semiHidden/>
    <w:qFormat/>
    <w:rsid w:val="00e4643d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Style7"/>
    <w:uiPriority w:val="99"/>
    <w:semiHidden/>
    <w:rsid w:val="00e4643d"/>
    <w:pPr/>
    <w:rPr/>
  </w:style>
  <w:style w:type="paragraph" w:styleId="Style18" w:customStyle="1">
    <w:name w:val="Текст таблицы (лев.)"/>
    <w:basedOn w:val="Normal"/>
    <w:qFormat/>
    <w:rsid w:val="00e4643d"/>
    <w:pPr>
      <w:keepNext w:val="true"/>
      <w:spacing w:before="20" w:after="0"/>
    </w:pPr>
    <w:rPr>
      <w:sz w:val="18"/>
    </w:rPr>
  </w:style>
  <w:style w:type="paragraph" w:styleId="Style19" w:customStyle="1">
    <w:name w:val="Текст таблицы (прав.)"/>
    <w:basedOn w:val="Style18"/>
    <w:qFormat/>
    <w:rsid w:val="00e4643d"/>
    <w:pPr>
      <w:jc w:val="right"/>
    </w:pPr>
    <w:rPr/>
  </w:style>
  <w:style w:type="paragraph" w:styleId="Style20" w:customStyle="1">
    <w:name w:val="Шапка таблицы (лев.)"/>
    <w:basedOn w:val="Normal"/>
    <w:next w:val="Normal"/>
    <w:qFormat/>
    <w:rsid w:val="00e4643d"/>
    <w:pPr>
      <w:keepNext w:val="true"/>
      <w:spacing w:before="60" w:after="0"/>
    </w:pPr>
    <w:rPr>
      <w:b/>
    </w:rPr>
  </w:style>
  <w:style w:type="paragraph" w:styleId="Style21" w:customStyle="1">
    <w:name w:val="Шапка таблицы (прав.)"/>
    <w:basedOn w:val="Style20"/>
    <w:next w:val="Normal"/>
    <w:qFormat/>
    <w:rsid w:val="00e4643d"/>
    <w:pPr>
      <w:jc w:val="right"/>
    </w:pPr>
    <w:rPr/>
  </w:style>
  <w:style w:type="paragraph" w:styleId="BodyTextIndent">
    <w:name w:val="Body Text Indent"/>
    <w:basedOn w:val="Normal"/>
    <w:link w:val="Style8"/>
    <w:uiPriority w:val="99"/>
    <w:rsid w:val="00c34c81"/>
    <w:pPr>
      <w:ind w:left="360" w:hanging="0"/>
    </w:pPr>
    <w:rPr>
      <w:rFonts w:ascii="Times New Roman" w:hAnsi="Times New Roman" w:eastAsia="Times New Roman"/>
      <w:szCs w:val="24"/>
      <w:lang w:eastAsia="ru-RU"/>
    </w:rPr>
  </w:style>
  <w:style w:type="paragraph" w:styleId="ListParagraph">
    <w:name w:val="List Paragraph"/>
    <w:basedOn w:val="Normal"/>
    <w:link w:val="Style12"/>
    <w:uiPriority w:val="34"/>
    <w:qFormat/>
    <w:rsid w:val="008634e2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3869a1"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3869a1"/>
    <w:pPr/>
    <w:rPr>
      <w:b/>
      <w:bCs/>
    </w:rPr>
  </w:style>
  <w:style w:type="paragraph" w:styleId="Revision">
    <w:name w:val="Revision"/>
    <w:uiPriority w:val="71"/>
    <w:qFormat/>
    <w:rsid w:val="003869a1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NormalWeb">
    <w:name w:val="Normal (Web)"/>
    <w:basedOn w:val="Normal"/>
    <w:uiPriority w:val="99"/>
    <w:semiHidden/>
    <w:unhideWhenUsed/>
    <w:qFormat/>
    <w:rsid w:val="00684780"/>
    <w:pPr>
      <w:spacing w:before="144" w:after="144"/>
    </w:pPr>
    <w:rPr>
      <w:rFonts w:ascii="Times New Roman" w:hAnsi="Times New Roman" w:eastAsia="Times New Roman"/>
      <w:szCs w:val="24"/>
      <w:lang w:eastAsia="ru-RU"/>
    </w:rPr>
  </w:style>
  <w:style w:type="paragraph" w:styleId="FORMATTEXT" w:customStyle="1">
    <w:name w:val=".FORMATTEXT"/>
    <w:uiPriority w:val="99"/>
    <w:qFormat/>
    <w:rsid w:val="003445be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ＭＳ 明朝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3445be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ＭＳ 明朝" w:cs="Times New Roman" w:eastAsiaTheme="minorEastAsia"/>
      <w:color w:val="auto"/>
      <w:kern w:val="0"/>
      <w:sz w:val="24"/>
      <w:szCs w:val="24"/>
      <w:lang w:val="ru-RU" w:eastAsia="ru-RU" w:bidi="ar-SA"/>
    </w:rPr>
  </w:style>
  <w:style w:type="paragraph" w:styleId="Standard" w:customStyle="1">
    <w:name w:val="Standard"/>
    <w:qFormat/>
    <w:rsid w:val="001e3229"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3"/>
    <w:uiPriority w:val="59"/>
    <w:rsid w:val="001e322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41594-6893-480B-98F4-DD230B2F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Application>AlterOffice/3.4.0.9$Linux_X86_64 LibreOffice_project/b8daf9e823b1a5463a2f48435ddc2e8696e7d4fc</Application>
  <AppVersion>15.0000</AppVersion>
  <Pages>1</Pages>
  <Words>119</Words>
  <Characters>771</Characters>
  <CharactersWithSpaces>871</CharactersWithSpaces>
  <Paragraphs>22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2019-10-24T12:59:00Z</dcterms:created>
  <dc:creator>AZ</dc:creator>
  <dc:description/>
  <dc:language>ru-RU</dc:language>
  <cp:lastModifiedBy>krohinaem@corp.gidroogk.com</cp:lastModifiedBy>
  <cp:lastPrinted>2019-05-30T13:11:00Z</cp:lastPrinted>
  <dcterms:modified xsi:type="dcterms:W3CDTF">2026-06-30T08:31:52Z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